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76D" w:rsidRPr="00244449" w:rsidRDefault="00A6782D" w:rsidP="0024444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0F1A7A6" wp14:editId="21B955C9">
            <wp:simplePos x="0" y="0"/>
            <wp:positionH relativeFrom="column">
              <wp:posOffset>-635</wp:posOffset>
            </wp:positionH>
            <wp:positionV relativeFrom="paragraph">
              <wp:posOffset>8890</wp:posOffset>
            </wp:positionV>
            <wp:extent cx="2639695" cy="1759585"/>
            <wp:effectExtent l="0" t="0" r="8255" b="0"/>
            <wp:wrapTight wrapText="bothSides">
              <wp:wrapPolygon edited="0">
                <wp:start x="0" y="0"/>
                <wp:lineTo x="0" y="21280"/>
                <wp:lineTo x="21512" y="21280"/>
                <wp:lineTo x="21512" y="0"/>
                <wp:lineTo x="0" y="0"/>
              </wp:wrapPolygon>
            </wp:wrapTight>
            <wp:docPr id="3" name="Kép 3" descr="C:\Users\Tanár2\Documents\SÁRVIRÁG\TÁNCHÁZAK 2026\FEBRUÁRI TÁNCHÁZ - 2026.FEBR,\Lilla képei\drive-download-20260219T172308Z-1-001\DSC_548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nár2\Documents\SÁRVIRÁG\TÁNCHÁZAK 2026\FEBRUÁRI TÁNCHÁZ - 2026.FEBR,\Lilla képei\drive-download-20260219T172308Z-1-001\DSC_5480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4881" w:rsidRPr="00244449">
        <w:rPr>
          <w:rFonts w:ascii="Times New Roman" w:hAnsi="Times New Roman" w:cs="Times New Roman"/>
          <w:b/>
          <w:sz w:val="24"/>
          <w:szCs w:val="24"/>
        </w:rPr>
        <w:t>„Elmúlott a rövid farsang, búsulnak a lányok</w:t>
      </w:r>
      <w:proofErr w:type="gramStart"/>
      <w:r w:rsidR="00604881" w:rsidRPr="00244449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604881" w:rsidRPr="00244449">
        <w:rPr>
          <w:rFonts w:ascii="Times New Roman" w:hAnsi="Times New Roman" w:cs="Times New Roman"/>
          <w:b/>
          <w:sz w:val="24"/>
          <w:szCs w:val="24"/>
        </w:rPr>
        <w:t>”</w:t>
      </w:r>
    </w:p>
    <w:p w:rsidR="00AD0147" w:rsidRPr="00AD0147" w:rsidRDefault="00AD0147" w:rsidP="00244449">
      <w:pPr>
        <w:pStyle w:val="NormlWeb"/>
        <w:spacing w:line="360" w:lineRule="auto"/>
        <w:jc w:val="both"/>
      </w:pPr>
      <w:bookmarkStart w:id="0" w:name="_GoBack"/>
      <w:bookmarkEnd w:id="0"/>
      <w:r w:rsidRPr="00AD0147">
        <w:t xml:space="preserve">A farsangi időszak vége, a </w:t>
      </w:r>
      <w:r w:rsidRPr="00244449">
        <w:rPr>
          <w:b/>
          <w:i/>
        </w:rPr>
        <w:t>„farsang farka”</w:t>
      </w:r>
      <w:r w:rsidRPr="00AD0147">
        <w:t xml:space="preserve"> a néphagyomány egyik leg</w:t>
      </w:r>
      <w:proofErr w:type="gramStart"/>
      <w:r w:rsidRPr="00AD0147">
        <w:t>intenzívebb</w:t>
      </w:r>
      <w:proofErr w:type="gramEnd"/>
      <w:r w:rsidRPr="00AD0147">
        <w:t xml:space="preserve"> és legvidá</w:t>
      </w:r>
      <w:r w:rsidR="00244449">
        <w:t xml:space="preserve">mabb periódusa. Ez az időszak – </w:t>
      </w:r>
      <w:r w:rsidRPr="00244449">
        <w:rPr>
          <w:b/>
          <w:i/>
        </w:rPr>
        <w:t>farsangvasárnaptól húshagyókeddig</w:t>
      </w:r>
      <w:r w:rsidRPr="00AD0147">
        <w:t xml:space="preserve"> – a </w:t>
      </w:r>
      <w:r w:rsidRPr="00244449">
        <w:rPr>
          <w:b/>
          <w:i/>
        </w:rPr>
        <w:t>nagy mulatságok, bálok, táncok és közösségi együttlétek ideje</w:t>
      </w:r>
      <w:r w:rsidRPr="00AD0147">
        <w:t xml:space="preserve"> volt. A hagyomány szerint ilyenkor „még egyszer ki kellett élni” a tél búcsúztatásának örömét: </w:t>
      </w:r>
      <w:proofErr w:type="gramStart"/>
      <w:r w:rsidRPr="00244449">
        <w:rPr>
          <w:b/>
          <w:i/>
        </w:rPr>
        <w:t>maskarás</w:t>
      </w:r>
      <w:proofErr w:type="gramEnd"/>
      <w:r w:rsidRPr="00244449">
        <w:rPr>
          <w:b/>
          <w:i/>
        </w:rPr>
        <w:t xml:space="preserve"> felvonulások, tréfás dramatikus játékok, zajos, vidám táncházak </w:t>
      </w:r>
      <w:r w:rsidRPr="00AD0147">
        <w:t xml:space="preserve">töltötték meg a falvakat. A közösség együtt ünnepelt, evett-ivott, énekelt és táncolt – mindez </w:t>
      </w:r>
      <w:r w:rsidRPr="00244449">
        <w:rPr>
          <w:b/>
          <w:i/>
        </w:rPr>
        <w:t>egyszerre szolgálta a</w:t>
      </w:r>
      <w:r w:rsidRPr="00AD0147">
        <w:t xml:space="preserve"> </w:t>
      </w:r>
      <w:r w:rsidRPr="00244449">
        <w:rPr>
          <w:b/>
          <w:i/>
        </w:rPr>
        <w:t>tél elűzését és az emberi kapcsolatok megerősítését</w:t>
      </w:r>
      <w:r w:rsidRPr="00AD0147">
        <w:t>.</w:t>
      </w:r>
    </w:p>
    <w:p w:rsidR="00AD0147" w:rsidRPr="00AD0147" w:rsidRDefault="008577B7" w:rsidP="008577B7">
      <w:pPr>
        <w:pStyle w:val="NormlWeb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083FB2" wp14:editId="448061DC">
            <wp:simplePos x="0" y="0"/>
            <wp:positionH relativeFrom="column">
              <wp:posOffset>3089406</wp:posOffset>
            </wp:positionH>
            <wp:positionV relativeFrom="paragraph">
              <wp:posOffset>18153</wp:posOffset>
            </wp:positionV>
            <wp:extent cx="2551692" cy="1701128"/>
            <wp:effectExtent l="0" t="0" r="1270" b="0"/>
            <wp:wrapTight wrapText="bothSides">
              <wp:wrapPolygon edited="0">
                <wp:start x="0" y="0"/>
                <wp:lineTo x="0" y="21294"/>
                <wp:lineTo x="21449" y="21294"/>
                <wp:lineTo x="21449" y="0"/>
                <wp:lineTo x="0" y="0"/>
              </wp:wrapPolygon>
            </wp:wrapTight>
            <wp:docPr id="2" name="Kép 2" descr="C:\Users\Tanár2\Documents\SÁRVIRÁG\TÁNCHÁZAK 2026\FEBRUÁRI TÁNCHÁZ - 2026.FEBR,\Lilla képei\drive-download-20260219T172308Z-1-001\DSC_527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ár2\Documents\SÁRVIRÁG\TÁNCHÁZAK 2026\FEBRUÁRI TÁNCHÁZ - 2026.FEBR,\Lilla képei\drive-download-20260219T172308Z-1-001\DSC_5271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692" cy="170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0147" w:rsidRPr="00AD0147">
        <w:t>Ebben a hagyományos szemléletben a tánc és az együttlét nem külön program volt, hanem a közösségi élet természetes része. A farsang farka különösen alkalmas volt arra, hogy a különböző korosztályok találkozzanak, együtt mulassanak, és átadják egymásnak a hagyományokat – élő módon, személyes jelenléten keresztül.</w:t>
      </w:r>
    </w:p>
    <w:p w:rsidR="003A2720" w:rsidRDefault="00AD0147" w:rsidP="00244449">
      <w:pPr>
        <w:pStyle w:val="NormlWeb"/>
        <w:spacing w:line="360" w:lineRule="auto"/>
        <w:jc w:val="both"/>
      </w:pPr>
      <w:r w:rsidRPr="00AD0147">
        <w:t xml:space="preserve">Örömmel tapasztaljuk, hogy </w:t>
      </w:r>
      <w:r w:rsidRPr="003A2720">
        <w:rPr>
          <w:b/>
          <w:i/>
        </w:rPr>
        <w:t>ez a szellemiség ma is tovább él a különböző szakmai és közösségi kezdeményezésekben</w:t>
      </w:r>
      <w:r w:rsidRPr="00AD0147">
        <w:t xml:space="preserve">. </w:t>
      </w:r>
    </w:p>
    <w:p w:rsidR="00AD0147" w:rsidRPr="00AD0147" w:rsidRDefault="00AC7F0C" w:rsidP="00244449">
      <w:pPr>
        <w:pStyle w:val="NormlWeb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124E04" wp14:editId="7047A194">
            <wp:simplePos x="0" y="0"/>
            <wp:positionH relativeFrom="column">
              <wp:posOffset>-1270</wp:posOffset>
            </wp:positionH>
            <wp:positionV relativeFrom="paragraph">
              <wp:posOffset>66040</wp:posOffset>
            </wp:positionV>
            <wp:extent cx="2647315" cy="1938655"/>
            <wp:effectExtent l="0" t="0" r="635" b="4445"/>
            <wp:wrapTight wrapText="bothSides">
              <wp:wrapPolygon edited="0">
                <wp:start x="0" y="0"/>
                <wp:lineTo x="0" y="21437"/>
                <wp:lineTo x="21450" y="21437"/>
                <wp:lineTo x="21450" y="0"/>
                <wp:lineTo x="0" y="0"/>
              </wp:wrapPolygon>
            </wp:wrapTight>
            <wp:docPr id="1" name="Kép 1" descr="C:\Users\Tanár2\Documents\SÁRVIRÁG\TÁNCHÁZAK 2026\FEBRUÁRI TÁNCHÁZ - 2026.FEBR,\Lilla képei\drive-download-20260219T172308Z-1-001\DSC_4733-1 másol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ár2\Documents\SÁRVIRÁG\TÁNCHÁZAK 2026\FEBRUÁRI TÁNCHÁZ - 2026.FEBR,\Lilla képei\drive-download-20260219T172308Z-1-001\DSC_4733-1 másola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0147" w:rsidRPr="00AD0147">
        <w:t xml:space="preserve">A </w:t>
      </w:r>
      <w:r w:rsidR="00AD0147" w:rsidRPr="003A2720">
        <w:rPr>
          <w:b/>
          <w:i/>
        </w:rPr>
        <w:t>Sárvirág Műhely</w:t>
      </w:r>
      <w:r w:rsidR="00AD0147" w:rsidRPr="00AD0147">
        <w:t xml:space="preserve"> számára különösen értékes, hogy </w:t>
      </w:r>
      <w:r w:rsidR="00AD0147" w:rsidRPr="003A2720">
        <w:rPr>
          <w:b/>
          <w:i/>
        </w:rPr>
        <w:t>civil szervezetként kapcsolódhatunk ezekhez a szakmai eseményekhez</w:t>
      </w:r>
      <w:r w:rsidR="00AD0147" w:rsidRPr="00AD0147">
        <w:t xml:space="preserve">. Ezek az alkalmak megerősítenek bennünket abban, hogy jó úton járunk: amit a saját közösségünkben építünk – a közös éneklést, a táncot, a hagyományok élményszerű átadását –, az egy nagyobb, élő hálózat része. </w:t>
      </w:r>
      <w:proofErr w:type="gramStart"/>
      <w:r w:rsidR="00AD0147" w:rsidRPr="00AD0147">
        <w:t>Inspirációt</w:t>
      </w:r>
      <w:proofErr w:type="gramEnd"/>
      <w:r w:rsidR="00AD0147" w:rsidRPr="00AD0147">
        <w:t xml:space="preserve">, szakmai példát és megerősítést kapunk, miközben </w:t>
      </w:r>
      <w:r w:rsidR="00AD0147" w:rsidRPr="003A2720">
        <w:rPr>
          <w:b/>
          <w:i/>
        </w:rPr>
        <w:t>mi magunk is hozzájárulunk ennek a közösségi kultúrának a fenntartásához</w:t>
      </w:r>
      <w:r w:rsidR="00AD0147" w:rsidRPr="00AD0147">
        <w:t>.</w:t>
      </w:r>
    </w:p>
    <w:p w:rsidR="00AD0147" w:rsidRPr="00AD0147" w:rsidRDefault="0009082A" w:rsidP="002444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Biharkeresztes, 2026.02.14.</w:t>
      </w:r>
    </w:p>
    <w:sectPr w:rsidR="00AD0147" w:rsidRPr="00AD0147" w:rsidSect="00B5668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81"/>
    <w:rsid w:val="0009082A"/>
    <w:rsid w:val="00244449"/>
    <w:rsid w:val="003A2720"/>
    <w:rsid w:val="00604881"/>
    <w:rsid w:val="0070676D"/>
    <w:rsid w:val="008577B7"/>
    <w:rsid w:val="00A6782D"/>
    <w:rsid w:val="00AC7F0C"/>
    <w:rsid w:val="00AD0147"/>
    <w:rsid w:val="00B5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3A0F"/>
  <w15:chartTrackingRefBased/>
  <w15:docId w15:val="{98D2E505-FBE1-43A3-9657-069355EE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D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7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9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86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Tanár2</dc:creator>
  <cp:keywords/>
  <dc:description/>
  <cp:lastModifiedBy>Tanár2</cp:lastModifiedBy>
  <cp:revision>9</cp:revision>
  <dcterms:created xsi:type="dcterms:W3CDTF">2026-04-13T16:42:00Z</dcterms:created>
  <dcterms:modified xsi:type="dcterms:W3CDTF">2026-04-13T16:59:00Z</dcterms:modified>
</cp:coreProperties>
</file>